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b/>
          <w:bCs/>
          <w:noProof/>
          <w:sz w:val="20"/>
          <w:szCs w:val="20"/>
        </w:rPr>
      </w:pPr>
      <w:r w:rsidRPr="00CF3746">
        <w:rPr>
          <w:rFonts w:cs="Times New Roman"/>
          <w:b/>
          <w:bCs/>
          <w:noProof/>
          <w:sz w:val="20"/>
          <w:szCs w:val="20"/>
        </w:rPr>
        <w:t>ПРИЛОЖЕНИЕ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noProof/>
          <w:sz w:val="20"/>
          <w:szCs w:val="20"/>
        </w:rPr>
      </w:pPr>
      <w:r w:rsidRPr="00CF3746">
        <w:rPr>
          <w:rFonts w:cs="Times New Roman"/>
          <w:b/>
          <w:bCs/>
          <w:noProof/>
          <w:sz w:val="20"/>
          <w:szCs w:val="20"/>
        </w:rPr>
        <w:t>к Постановлению правления ЦБ</w:t>
      </w:r>
      <w:r w:rsidR="005954D6" w:rsidRPr="00CF3746">
        <w:rPr>
          <w:rFonts w:cs="Times New Roman"/>
          <w:b/>
          <w:bCs/>
          <w:noProof/>
          <w:sz w:val="20"/>
          <w:szCs w:val="20"/>
        </w:rPr>
        <w:t xml:space="preserve"> </w:t>
      </w:r>
      <w:r w:rsidRPr="00CF3746">
        <w:rPr>
          <w:rFonts w:cs="Times New Roman"/>
          <w:b/>
          <w:bCs/>
          <w:noProof/>
          <w:sz w:val="20"/>
          <w:szCs w:val="20"/>
        </w:rPr>
        <w:t>от 28.09.2019 г. N 24/5,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noProof/>
          <w:sz w:val="20"/>
          <w:szCs w:val="20"/>
        </w:rPr>
      </w:pPr>
      <w:r w:rsidRPr="00CF3746">
        <w:rPr>
          <w:rFonts w:cs="Times New Roman"/>
          <w:b/>
          <w:bCs/>
          <w:noProof/>
          <w:sz w:val="20"/>
          <w:szCs w:val="20"/>
        </w:rPr>
        <w:t>зарегистрированному МЮ</w:t>
      </w:r>
      <w:r w:rsidR="005954D6" w:rsidRPr="00CF3746">
        <w:rPr>
          <w:rFonts w:cs="Times New Roman"/>
          <w:b/>
          <w:bCs/>
          <w:noProof/>
          <w:sz w:val="20"/>
          <w:szCs w:val="20"/>
        </w:rPr>
        <w:t xml:space="preserve"> </w:t>
      </w:r>
      <w:r w:rsidRPr="00CF3746">
        <w:rPr>
          <w:rFonts w:cs="Times New Roman"/>
          <w:b/>
          <w:bCs/>
          <w:noProof/>
          <w:sz w:val="20"/>
          <w:szCs w:val="20"/>
        </w:rPr>
        <w:t>19.12.2019 г. N 3205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Cs w:val="28"/>
        </w:rPr>
      </w:pPr>
      <w:r w:rsidRPr="00CF3746">
        <w:rPr>
          <w:rFonts w:cs="Times New Roman"/>
          <w:b/>
          <w:bCs/>
          <w:noProof/>
          <w:szCs w:val="28"/>
        </w:rPr>
        <w:t>ПОЛОЖЕНИЕ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746">
        <w:rPr>
          <w:rFonts w:cs="Times New Roman"/>
          <w:b/>
          <w:bCs/>
          <w:szCs w:val="28"/>
        </w:rPr>
        <w:t>о регулировании долговой нагрузки</w:t>
      </w:r>
      <w:r w:rsidR="005954D6" w:rsidRPr="00CF3746">
        <w:rPr>
          <w:rFonts w:cs="Times New Roman"/>
          <w:b/>
          <w:bCs/>
          <w:szCs w:val="28"/>
        </w:rPr>
        <w:t xml:space="preserve"> </w:t>
      </w:r>
      <w:r w:rsidRPr="00CF3746">
        <w:rPr>
          <w:rFonts w:cs="Times New Roman"/>
          <w:b/>
          <w:bCs/>
          <w:szCs w:val="28"/>
        </w:rPr>
        <w:t>заемщиков - физических лиц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 xml:space="preserve">(Наименование в редакции зарегистрированного МЮ 16.09.2022 г. N 3205-1)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>В настоящее Положение внесены изменения в соответствии с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color w:val="800080"/>
          <w:sz w:val="24"/>
          <w:szCs w:val="24"/>
        </w:rPr>
        <w:t>Постановлением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зарегистрированным МЮ</w:t>
      </w:r>
      <w:r w:rsidR="005954D6" w:rsidRPr="00CF3746">
        <w:rPr>
          <w:rFonts w:cs="Times New Roman"/>
          <w:color w:val="800080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>16.09.2022 г. N 3205-1,</w:t>
      </w:r>
    </w:p>
    <w:p w:rsidR="00385877" w:rsidRPr="00CF3746" w:rsidRDefault="00385877" w:rsidP="005954D6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color w:val="800080"/>
          <w:sz w:val="24"/>
          <w:szCs w:val="24"/>
        </w:rPr>
        <w:t>Постановлением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зарегистрированным МЮ 02.02.2023 г. N 3205-2</w:t>
      </w:r>
    </w:p>
    <w:p w:rsidR="00D87F7E" w:rsidRPr="00CF3746" w:rsidRDefault="00D87F7E" w:rsidP="00D87F7E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FF0000"/>
          <w:sz w:val="24"/>
          <w:szCs w:val="24"/>
        </w:rPr>
      </w:pPr>
      <w:r w:rsidRPr="00CF3746">
        <w:rPr>
          <w:rFonts w:cs="Times New Roman"/>
          <w:noProof/>
          <w:color w:val="800080"/>
          <w:sz w:val="24"/>
          <w:szCs w:val="24"/>
        </w:rPr>
        <w:t>Постановлением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зарегистрированным МЮ 21.02.2024 г. N 3205-3</w:t>
      </w:r>
      <w:r w:rsidR="00970AB0" w:rsidRPr="00CF3746">
        <w:rPr>
          <w:rFonts w:cs="Times New Roman"/>
          <w:color w:val="800080"/>
          <w:sz w:val="24"/>
          <w:szCs w:val="24"/>
        </w:rPr>
        <w:t xml:space="preserve"> </w:t>
      </w:r>
      <w:r w:rsidR="00970AB0" w:rsidRPr="00CF3746">
        <w:rPr>
          <w:rFonts w:cs="Times New Roman"/>
          <w:color w:val="FF0000"/>
          <w:sz w:val="24"/>
          <w:szCs w:val="24"/>
        </w:rPr>
        <w:t>(вступают в силу с 23 марта 2024 года)</w:t>
      </w:r>
    </w:p>
    <w:p w:rsidR="00D87F7E" w:rsidRPr="00CF3746" w:rsidRDefault="00D87F7E" w:rsidP="005954D6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</w:p>
    <w:p w:rsidR="00385877" w:rsidRPr="00CF3746" w:rsidRDefault="00D87F7E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Style w:val="2"/>
          <w:rFonts w:eastAsiaTheme="minorHAnsi"/>
          <w:sz w:val="24"/>
          <w:szCs w:val="24"/>
        </w:rPr>
        <w:t>Настоящее Положение определяет порядок расчета долговой нагрузки при предоставлении кредитов (микрозаймов) индивидуальным заемщикам, допустимый размер долговой нагрузки, а также предельные ежедневные процентные ставки по кредитам и микрозаймам.</w:t>
      </w:r>
      <w:r w:rsidR="00EE0239" w:rsidRPr="00CF3746">
        <w:rPr>
          <w:rStyle w:val="2"/>
          <w:rFonts w:eastAsiaTheme="minorHAnsi"/>
          <w:sz w:val="24"/>
          <w:szCs w:val="24"/>
        </w:rPr>
        <w:t xml:space="preserve"> </w:t>
      </w:r>
      <w:r w:rsidR="00385877" w:rsidRPr="00CF3746">
        <w:rPr>
          <w:rFonts w:cs="Times New Roman"/>
          <w:color w:val="800080"/>
          <w:sz w:val="24"/>
          <w:szCs w:val="24"/>
        </w:rPr>
        <w:t xml:space="preserve">(Преамбула в редакции, зарегистрированного МЮ </w:t>
      </w:r>
      <w:r w:rsidRPr="00CF3746">
        <w:rPr>
          <w:rFonts w:cs="Times New Roman"/>
          <w:color w:val="800080"/>
          <w:sz w:val="24"/>
          <w:szCs w:val="24"/>
        </w:rPr>
        <w:t>21</w:t>
      </w:r>
      <w:r w:rsidR="00385877" w:rsidRPr="00CF3746">
        <w:rPr>
          <w:rFonts w:cs="Times New Roman"/>
          <w:color w:val="800080"/>
          <w:sz w:val="24"/>
          <w:szCs w:val="24"/>
        </w:rPr>
        <w:t>.0</w:t>
      </w:r>
      <w:r w:rsidRPr="00CF3746">
        <w:rPr>
          <w:rFonts w:cs="Times New Roman"/>
          <w:color w:val="800080"/>
          <w:sz w:val="24"/>
          <w:szCs w:val="24"/>
        </w:rPr>
        <w:t>2</w:t>
      </w:r>
      <w:r w:rsidR="00385877" w:rsidRPr="00CF3746">
        <w:rPr>
          <w:rFonts w:cs="Times New Roman"/>
          <w:color w:val="800080"/>
          <w:sz w:val="24"/>
          <w:szCs w:val="24"/>
        </w:rPr>
        <w:t>.202</w:t>
      </w:r>
      <w:r w:rsidRPr="00CF3746">
        <w:rPr>
          <w:rFonts w:cs="Times New Roman"/>
          <w:color w:val="800080"/>
          <w:sz w:val="24"/>
          <w:szCs w:val="24"/>
        </w:rPr>
        <w:t>4</w:t>
      </w:r>
      <w:r w:rsidR="00385877"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Pr="00CF3746">
        <w:rPr>
          <w:rFonts w:cs="Times New Roman"/>
          <w:color w:val="800080"/>
          <w:sz w:val="24"/>
          <w:szCs w:val="24"/>
        </w:rPr>
        <w:t>3</w:t>
      </w:r>
      <w:r w:rsidR="00385877" w:rsidRPr="00CF3746">
        <w:rPr>
          <w:rFonts w:cs="Times New Roman"/>
          <w:color w:val="800080"/>
          <w:sz w:val="24"/>
          <w:szCs w:val="24"/>
        </w:rPr>
        <w:t>)</w:t>
      </w:r>
      <w:r w:rsidR="005954D6" w:rsidRPr="00CF3746">
        <w:rPr>
          <w:rFonts w:cs="Times New Roman"/>
          <w:color w:val="800080"/>
          <w:sz w:val="24"/>
          <w:szCs w:val="24"/>
        </w:rPr>
        <w:t>.</w:t>
      </w:r>
    </w:p>
    <w:p w:rsidR="00630C92" w:rsidRPr="00CF3746" w:rsidRDefault="00630C92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</w:p>
    <w:p w:rsidR="00CD6242" w:rsidRPr="00CF3746" w:rsidRDefault="00CD6242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ГЛАВА 1. ОБЩИЕ ПОЛОЖЕНИЯ</w:t>
      </w:r>
    </w:p>
    <w:p w:rsidR="00630C92" w:rsidRPr="00CF3746" w:rsidRDefault="00630C92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1. В настоящем Положении используются следующие основные понятия: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заемщик</w:t>
      </w:r>
      <w:r w:rsidRPr="00CF3746">
        <w:rPr>
          <w:rFonts w:cs="Times New Roman"/>
          <w:noProof/>
          <w:sz w:val="24"/>
          <w:szCs w:val="24"/>
        </w:rPr>
        <w:t xml:space="preserve"> - физическое лицо, обратившееся для получения </w:t>
      </w:r>
      <w:r w:rsidR="00EE0239" w:rsidRPr="00CF3746">
        <w:rPr>
          <w:rFonts w:cs="Times New Roman"/>
          <w:noProof/>
          <w:sz w:val="24"/>
          <w:szCs w:val="24"/>
        </w:rPr>
        <w:t>кредита (</w:t>
      </w:r>
      <w:r w:rsidRPr="00CF3746">
        <w:rPr>
          <w:rFonts w:cs="Times New Roman"/>
          <w:noProof/>
          <w:sz w:val="24"/>
          <w:szCs w:val="24"/>
        </w:rPr>
        <w:t>микрозайма</w:t>
      </w:r>
      <w:r w:rsidR="00EE0239" w:rsidRPr="00CF3746">
        <w:rPr>
          <w:rFonts w:cs="Times New Roman"/>
          <w:noProof/>
          <w:sz w:val="24"/>
          <w:szCs w:val="24"/>
        </w:rPr>
        <w:t>)</w:t>
      </w:r>
      <w:r w:rsidRPr="00CF3746">
        <w:rPr>
          <w:rFonts w:cs="Times New Roman"/>
          <w:noProof/>
          <w:sz w:val="24"/>
          <w:szCs w:val="24"/>
        </w:rPr>
        <w:t xml:space="preserve"> в кредитную организацию;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 xml:space="preserve">(Абзац в редакции зарегистрированного МЮ 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1.0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.202</w:t>
      </w:r>
      <w:r w:rsidR="00970AB0" w:rsidRPr="00CF3746">
        <w:rPr>
          <w:rFonts w:cs="Times New Roman"/>
          <w:color w:val="800080"/>
          <w:sz w:val="24"/>
          <w:szCs w:val="24"/>
        </w:rPr>
        <w:t>4</w:t>
      </w:r>
      <w:r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970AB0" w:rsidRPr="00CF3746">
        <w:rPr>
          <w:rFonts w:cs="Times New Roman"/>
          <w:color w:val="800080"/>
          <w:sz w:val="24"/>
          <w:szCs w:val="24"/>
        </w:rPr>
        <w:t>3</w:t>
      </w:r>
      <w:r w:rsidRPr="00CF3746">
        <w:rPr>
          <w:rFonts w:cs="Times New Roman"/>
          <w:color w:val="800080"/>
          <w:sz w:val="24"/>
          <w:szCs w:val="24"/>
        </w:rPr>
        <w:t>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показатель долговой нагрузки</w:t>
      </w:r>
      <w:r w:rsidRPr="00CF3746">
        <w:rPr>
          <w:rFonts w:cs="Times New Roman"/>
          <w:noProof/>
          <w:sz w:val="24"/>
          <w:szCs w:val="24"/>
        </w:rPr>
        <w:t xml:space="preserve"> - соотношение размера среднемесячных платежей заемщика по кредитам </w:t>
      </w:r>
      <w:r w:rsidRPr="00CF3746">
        <w:rPr>
          <w:rFonts w:cs="Times New Roman"/>
          <w:sz w:val="24"/>
          <w:szCs w:val="24"/>
        </w:rPr>
        <w:t>и/</w:t>
      </w:r>
      <w:r w:rsidRPr="00CF3746">
        <w:rPr>
          <w:rFonts w:cs="Times New Roman"/>
          <w:noProof/>
          <w:sz w:val="24"/>
          <w:szCs w:val="24"/>
        </w:rPr>
        <w:t>или микрозаймам к размеру его среднемесячного дохода;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>(Абзац в редакции зарегистрированного МЮ 16.09.2022 г. N 3205-1)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t>займодатель</w:t>
      </w:r>
      <w:r w:rsidRPr="00CF3746">
        <w:rPr>
          <w:rFonts w:cs="Times New Roman"/>
          <w:sz w:val="24"/>
          <w:szCs w:val="24"/>
        </w:rPr>
        <w:t xml:space="preserve"> - банк, микрофинансовая организация, ломбард и платежная организация, осуществляющ</w:t>
      </w:r>
      <w:r w:rsidR="00CF3746" w:rsidRPr="00CF3746">
        <w:rPr>
          <w:rFonts w:cs="Times New Roman"/>
          <w:sz w:val="24"/>
          <w:szCs w:val="24"/>
        </w:rPr>
        <w:t>ая</w:t>
      </w:r>
      <w:r w:rsidRPr="00CF3746">
        <w:rPr>
          <w:rFonts w:cs="Times New Roman"/>
          <w:sz w:val="24"/>
          <w:szCs w:val="24"/>
        </w:rPr>
        <w:t xml:space="preserve"> деятельность микрофинансовой организации; </w:t>
      </w:r>
      <w:r w:rsidRPr="00CF3746">
        <w:rPr>
          <w:rFonts w:cs="Times New Roman"/>
          <w:color w:val="800080"/>
          <w:sz w:val="24"/>
          <w:szCs w:val="24"/>
        </w:rPr>
        <w:t>(Абзац в редакции зарегистрированного МЮ 16.09.2022 г. N 3205-1)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платежи по договору кредита (микрозайма)</w:t>
      </w:r>
      <w:r w:rsidRPr="00CF3746">
        <w:rPr>
          <w:rFonts w:cs="Times New Roman"/>
          <w:i/>
          <w:iCs/>
          <w:noProof/>
          <w:sz w:val="24"/>
          <w:szCs w:val="24"/>
        </w:rPr>
        <w:t xml:space="preserve"> </w:t>
      </w:r>
      <w:r w:rsidRPr="00CF3746">
        <w:rPr>
          <w:rFonts w:cs="Times New Roman"/>
          <w:noProof/>
          <w:sz w:val="24"/>
          <w:szCs w:val="24"/>
        </w:rPr>
        <w:t>- полная стоимость кредита (микрозайма), проценты, другие платежи, определенные при заключении договора, в том числе платежи, уплачиваемые в пользу третьих лиц, если такие платежи вытекают из условий договора;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размер среднемесячных платежей</w:t>
      </w:r>
      <w:r w:rsidRPr="00CF3746">
        <w:rPr>
          <w:rFonts w:cs="Times New Roman"/>
          <w:noProof/>
          <w:sz w:val="24"/>
          <w:szCs w:val="24"/>
        </w:rPr>
        <w:t xml:space="preserve"> - среднемесячная стоимость платежей по договорам кредита (микрозайма), заключенным заемщиком со всеми займодателями, а также по договорам кредита (микрозайма), в которых заемщик участвовал в качестве поручителя и/или созаемщика;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размер среднемесячных</w:t>
      </w:r>
      <w:r w:rsidRPr="00CF3746">
        <w:rPr>
          <w:rFonts w:cs="Times New Roman"/>
          <w:noProof/>
          <w:sz w:val="24"/>
          <w:szCs w:val="24"/>
        </w:rPr>
        <w:t xml:space="preserve"> </w:t>
      </w:r>
      <w:r w:rsidRPr="00CF3746">
        <w:rPr>
          <w:rFonts w:cs="Times New Roman"/>
          <w:b/>
          <w:bCs/>
          <w:noProof/>
          <w:sz w:val="24"/>
          <w:szCs w:val="24"/>
        </w:rPr>
        <w:t>доходов</w:t>
      </w:r>
      <w:r w:rsidRPr="00CF3746">
        <w:rPr>
          <w:rFonts w:cs="Times New Roman"/>
          <w:noProof/>
          <w:sz w:val="24"/>
          <w:szCs w:val="24"/>
        </w:rPr>
        <w:t xml:space="preserve"> - доходы физического лица в виде заработной платы, а также пенсия и другие доходы;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созаемщик</w:t>
      </w:r>
      <w:r w:rsidRPr="00CF3746">
        <w:rPr>
          <w:rFonts w:cs="Times New Roman"/>
          <w:noProof/>
          <w:sz w:val="24"/>
          <w:szCs w:val="24"/>
        </w:rPr>
        <w:t xml:space="preserve"> - физические лица, участвующие вместе с заемщиком в месячных выплатах кредита (микрозайма) и его процентов, а также несущие солидарную ответственность по кредиту (микрозайму).</w:t>
      </w:r>
    </w:p>
    <w:p w:rsidR="00EE0239" w:rsidRPr="00CF3746" w:rsidRDefault="00EE0239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</w:p>
    <w:p w:rsidR="00D87F7E" w:rsidRPr="00CF3746" w:rsidRDefault="00D87F7E" w:rsidP="00D87F7E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Style w:val="2"/>
          <w:rFonts w:eastAsiaTheme="minorHAnsi"/>
          <w:sz w:val="24"/>
          <w:szCs w:val="24"/>
        </w:rPr>
      </w:pPr>
      <w:r w:rsidRPr="00CF3746">
        <w:rPr>
          <w:rStyle w:val="2"/>
          <w:rFonts w:eastAsiaTheme="minorHAnsi"/>
          <w:sz w:val="24"/>
          <w:szCs w:val="24"/>
        </w:rPr>
        <w:lastRenderedPageBreak/>
        <w:t>1-1. Требования настоящего Положения не распространяются на кредиты, выделяемые в рамках программ развития семейного бизнеса.</w:t>
      </w:r>
    </w:p>
    <w:p w:rsidR="00EE0239" w:rsidRPr="00CF3746" w:rsidRDefault="00EE0239" w:rsidP="00D87F7E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 xml:space="preserve">(Пункт </w:t>
      </w:r>
      <w:r w:rsidR="00970AB0" w:rsidRPr="00CF3746">
        <w:rPr>
          <w:rFonts w:cs="Times New Roman"/>
          <w:color w:val="800080"/>
          <w:sz w:val="24"/>
          <w:szCs w:val="24"/>
        </w:rPr>
        <w:t>введен</w:t>
      </w:r>
      <w:r w:rsidRPr="00CF3746">
        <w:rPr>
          <w:rFonts w:cs="Times New Roman"/>
          <w:color w:val="800080"/>
          <w:sz w:val="24"/>
          <w:szCs w:val="24"/>
        </w:rPr>
        <w:t xml:space="preserve">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Постановлением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2</w:t>
      </w:r>
      <w:r w:rsidR="00970AB0" w:rsidRPr="00CF3746">
        <w:rPr>
          <w:rFonts w:cs="Times New Roman"/>
          <w:color w:val="800080"/>
          <w:sz w:val="24"/>
          <w:szCs w:val="24"/>
        </w:rPr>
        <w:t>1</w:t>
      </w:r>
      <w:r w:rsidRPr="00CF3746">
        <w:rPr>
          <w:rFonts w:cs="Times New Roman"/>
          <w:color w:val="800080"/>
          <w:sz w:val="24"/>
          <w:szCs w:val="24"/>
        </w:rPr>
        <w:t>.02.2024 г. N 3205-3)</w:t>
      </w:r>
    </w:p>
    <w:p w:rsidR="00D87F7E" w:rsidRPr="00CF3746" w:rsidRDefault="00D87F7E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87F7E" w:rsidRPr="00CF3746" w:rsidRDefault="00385877" w:rsidP="0057239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Style w:val="2"/>
          <w:rFonts w:eastAsiaTheme="minorHAnsi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2. </w:t>
      </w:r>
      <w:r w:rsidR="00D87F7E" w:rsidRPr="00CF3746">
        <w:rPr>
          <w:rStyle w:val="2"/>
          <w:rFonts w:eastAsiaTheme="minorHAnsi"/>
          <w:sz w:val="24"/>
          <w:szCs w:val="24"/>
        </w:rPr>
        <w:t xml:space="preserve">До 1 июля 2024 года показатель долговой нагрузки рассчитывается при выдаче микрозайма, предоставляемого кредитором каждому заемщику, при условии, когда сумма выдаваемого кредита в суммировании с суммами остатков основного долга заемщика по действующим кредитным договорам (договорам </w:t>
      </w:r>
      <w:r w:rsidR="00D87F7E" w:rsidRPr="00CF3746">
        <w:rPr>
          <w:sz w:val="24"/>
          <w:szCs w:val="24"/>
        </w:rPr>
        <w:t>микрозайма</w:t>
      </w:r>
      <w:r w:rsidR="00D87F7E" w:rsidRPr="00CF3746">
        <w:rPr>
          <w:rStyle w:val="2"/>
          <w:rFonts w:eastAsiaTheme="minorHAnsi"/>
          <w:sz w:val="24"/>
          <w:szCs w:val="24"/>
        </w:rPr>
        <w:t>) равна или превышает 50 кратную сумму базовой расчетной величины (БРВ).</w:t>
      </w:r>
      <w:r w:rsidR="00EE0239" w:rsidRPr="00CF3746">
        <w:rPr>
          <w:rFonts w:cs="Times New Roman"/>
          <w:color w:val="800080"/>
          <w:sz w:val="24"/>
          <w:szCs w:val="24"/>
        </w:rPr>
        <w:t xml:space="preserve"> </w:t>
      </w:r>
    </w:p>
    <w:p w:rsidR="00D87F7E" w:rsidRPr="00CF3746" w:rsidRDefault="00D87F7E" w:rsidP="00572396">
      <w:pPr>
        <w:spacing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С 1 июля 2024 года показатель долговой нагрузки должен рассчитываться кредитором при предоставлении кредита каждому заемщику, в том числе при принятии решения об увеличении размера среднемесячного платежа по данному кредиту, увеличении кредитного лимита, продлении срока. (далее – выделение кредита).</w:t>
      </w:r>
    </w:p>
    <w:p w:rsidR="00D87F7E" w:rsidRPr="00CF3746" w:rsidRDefault="00D87F7E" w:rsidP="00572396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В этом случае показатель долговой нагрузки может не учитываться:</w:t>
      </w:r>
    </w:p>
    <w:p w:rsidR="00D87F7E" w:rsidRPr="00CF3746" w:rsidRDefault="00D87F7E" w:rsidP="00572396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при предоставлении банком кредитов (микрозаймов) физическим лицам в размере до 15 процентов от всех кредитов и микрозаймов, предоставленных этим банком физическим лицам;</w:t>
      </w:r>
    </w:p>
    <w:p w:rsidR="00D87F7E" w:rsidRPr="00CF3746" w:rsidRDefault="00D87F7E" w:rsidP="00572396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 xml:space="preserve">при выдаче кредита (микрозайма) заемщику - физическому лицу микрофинансовой организацией и ломбардом, если </w:t>
      </w:r>
      <w:r w:rsidRPr="00CF3746">
        <w:rPr>
          <w:rStyle w:val="2"/>
          <w:rFonts w:eastAsiaTheme="minorHAnsi"/>
          <w:sz w:val="24"/>
          <w:szCs w:val="24"/>
        </w:rPr>
        <w:t xml:space="preserve">сумма выдаваемого кредита </w:t>
      </w:r>
      <w:r w:rsidRPr="00CF3746">
        <w:rPr>
          <w:sz w:val="24"/>
          <w:szCs w:val="24"/>
        </w:rPr>
        <w:t xml:space="preserve">(микрозайма) </w:t>
      </w:r>
      <w:r w:rsidRPr="00CF3746">
        <w:rPr>
          <w:rStyle w:val="2"/>
          <w:rFonts w:eastAsiaTheme="minorHAnsi"/>
          <w:sz w:val="24"/>
          <w:szCs w:val="24"/>
        </w:rPr>
        <w:t xml:space="preserve">в суммировании с суммами остатков основного долга заемщика по действующим кредитным договорам (договорам </w:t>
      </w:r>
      <w:r w:rsidRPr="00CF3746">
        <w:rPr>
          <w:sz w:val="24"/>
          <w:szCs w:val="24"/>
        </w:rPr>
        <w:t>микрозайма</w:t>
      </w:r>
      <w:r w:rsidRPr="00CF3746">
        <w:rPr>
          <w:rStyle w:val="2"/>
          <w:rFonts w:eastAsiaTheme="minorHAnsi"/>
          <w:sz w:val="24"/>
          <w:szCs w:val="24"/>
        </w:rPr>
        <w:t>) не превышает 50 кратную сумму базовой расчетной величины (БРВ)</w:t>
      </w:r>
      <w:r w:rsidRPr="00CF3746">
        <w:rPr>
          <w:sz w:val="24"/>
          <w:szCs w:val="24"/>
        </w:rPr>
        <w:t>;</w:t>
      </w:r>
    </w:p>
    <w:p w:rsidR="00385877" w:rsidRPr="00CF3746" w:rsidRDefault="00D87F7E" w:rsidP="0057239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  <w:r w:rsidRPr="00CF3746">
        <w:rPr>
          <w:sz w:val="24"/>
          <w:szCs w:val="24"/>
        </w:rPr>
        <w:t xml:space="preserve">при предоставлении микрофинансовой организацией микрокредита заемщику - индивидуальному предпринимателю, если </w:t>
      </w:r>
      <w:r w:rsidRPr="00CF3746">
        <w:rPr>
          <w:rStyle w:val="2"/>
          <w:rFonts w:eastAsiaTheme="minorHAnsi"/>
          <w:sz w:val="24"/>
          <w:szCs w:val="24"/>
        </w:rPr>
        <w:t xml:space="preserve">сумма выдаваемого кредита </w:t>
      </w:r>
      <w:r w:rsidRPr="00CF3746">
        <w:rPr>
          <w:sz w:val="24"/>
          <w:szCs w:val="24"/>
        </w:rPr>
        <w:t xml:space="preserve">(микрозайма) </w:t>
      </w:r>
      <w:r w:rsidRPr="00CF3746">
        <w:rPr>
          <w:rStyle w:val="2"/>
          <w:rFonts w:eastAsiaTheme="minorHAnsi"/>
          <w:sz w:val="24"/>
          <w:szCs w:val="24"/>
        </w:rPr>
        <w:t xml:space="preserve">в суммировании с суммами остатков основного долга заемщика по действующим кредитным договорам (договорам </w:t>
      </w:r>
      <w:r w:rsidRPr="00CF3746">
        <w:rPr>
          <w:sz w:val="24"/>
          <w:szCs w:val="24"/>
        </w:rPr>
        <w:t>микрозайма</w:t>
      </w:r>
      <w:r w:rsidRPr="00CF3746">
        <w:rPr>
          <w:rStyle w:val="2"/>
          <w:rFonts w:eastAsiaTheme="minorHAnsi"/>
          <w:sz w:val="24"/>
          <w:szCs w:val="24"/>
        </w:rPr>
        <w:t xml:space="preserve">) не превышает </w:t>
      </w:r>
      <w:r w:rsidRPr="00CF3746">
        <w:rPr>
          <w:sz w:val="24"/>
          <w:szCs w:val="24"/>
        </w:rPr>
        <w:t xml:space="preserve">75 </w:t>
      </w:r>
      <w:r w:rsidRPr="00CF3746">
        <w:rPr>
          <w:rStyle w:val="2"/>
          <w:rFonts w:eastAsiaTheme="minorHAnsi"/>
          <w:sz w:val="24"/>
          <w:szCs w:val="24"/>
        </w:rPr>
        <w:t>кратную сумму базовой расчетной величины (БРВ)</w:t>
      </w:r>
      <w:r w:rsidRPr="00CF3746">
        <w:rPr>
          <w:sz w:val="24"/>
          <w:szCs w:val="24"/>
        </w:rPr>
        <w:t>.</w:t>
      </w:r>
      <w:r w:rsidR="00572396" w:rsidRPr="00CF3746">
        <w:rPr>
          <w:rFonts w:cs="Times New Roman"/>
          <w:color w:val="800080"/>
          <w:sz w:val="24"/>
          <w:szCs w:val="24"/>
        </w:rPr>
        <w:t xml:space="preserve"> (Пункт в редакции зарегистрированного МЮ 2</w:t>
      </w:r>
      <w:r w:rsidR="00970AB0" w:rsidRPr="00CF3746">
        <w:rPr>
          <w:rFonts w:cs="Times New Roman"/>
          <w:color w:val="800080"/>
          <w:sz w:val="24"/>
          <w:szCs w:val="24"/>
        </w:rPr>
        <w:t>1</w:t>
      </w:r>
      <w:r w:rsidR="00572396" w:rsidRPr="00CF3746">
        <w:rPr>
          <w:rFonts w:cs="Times New Roman"/>
          <w:color w:val="800080"/>
          <w:sz w:val="24"/>
          <w:szCs w:val="24"/>
        </w:rPr>
        <w:t>.02.2024 г. N 3205-3)</w:t>
      </w:r>
    </w:p>
    <w:p w:rsidR="00572396" w:rsidRPr="00CF3746" w:rsidRDefault="00572396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3. В случае покупки займодателем прав по кредиту (микрозайму) показатель долговой нагрузки может не рассчитываться.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 xml:space="preserve">ГЛАВА 2. ОПРЕДЕЛЕНИЕ РАЗМЕРА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СРЕДНЕМЕСЯЧНЫХ ПЛАТЕЖЕЙ ЗАЕМЩИКА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4. В расчет размера среднемесячных платежей включаются следующие платежи: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по рассматриваемому займодателем обращению о выделении </w:t>
      </w:r>
      <w:r w:rsidR="00EE0239" w:rsidRPr="00CF3746">
        <w:rPr>
          <w:rFonts w:cs="Times New Roman"/>
          <w:noProof/>
          <w:sz w:val="24"/>
          <w:szCs w:val="24"/>
        </w:rPr>
        <w:t>кредита (</w:t>
      </w:r>
      <w:r w:rsidRPr="00CF3746">
        <w:rPr>
          <w:rFonts w:cs="Times New Roman"/>
          <w:noProof/>
          <w:sz w:val="24"/>
          <w:szCs w:val="24"/>
        </w:rPr>
        <w:t>микрозайма</w:t>
      </w:r>
      <w:r w:rsidR="00EE0239" w:rsidRPr="00CF3746">
        <w:rPr>
          <w:rFonts w:cs="Times New Roman"/>
          <w:noProof/>
          <w:sz w:val="24"/>
          <w:szCs w:val="24"/>
        </w:rPr>
        <w:t>)</w:t>
      </w:r>
      <w:r w:rsidRPr="00CF3746">
        <w:rPr>
          <w:rFonts w:cs="Times New Roman"/>
          <w:noProof/>
          <w:sz w:val="24"/>
          <w:szCs w:val="24"/>
        </w:rPr>
        <w:t>;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 xml:space="preserve">(Абзац в редакции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Постановления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1.0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.202</w:t>
      </w:r>
      <w:r w:rsidR="00970AB0" w:rsidRPr="00CF3746">
        <w:rPr>
          <w:rFonts w:cs="Times New Roman"/>
          <w:color w:val="800080"/>
          <w:sz w:val="24"/>
          <w:szCs w:val="24"/>
        </w:rPr>
        <w:t>4</w:t>
      </w:r>
      <w:r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970AB0" w:rsidRPr="00CF3746">
        <w:rPr>
          <w:rFonts w:cs="Times New Roman"/>
          <w:color w:val="800080"/>
          <w:sz w:val="24"/>
          <w:szCs w:val="24"/>
        </w:rPr>
        <w:t>3</w:t>
      </w:r>
      <w:r w:rsidRPr="00CF3746">
        <w:rPr>
          <w:rFonts w:cs="Times New Roman"/>
          <w:color w:val="800080"/>
          <w:sz w:val="24"/>
          <w:szCs w:val="24"/>
        </w:rPr>
        <w:t>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если в рассматриваемом займодателем обращении о выделении </w:t>
      </w:r>
      <w:r w:rsidR="00CF3746" w:rsidRPr="00CF3746">
        <w:rPr>
          <w:rFonts w:cs="Times New Roman"/>
          <w:noProof/>
          <w:sz w:val="24"/>
          <w:szCs w:val="24"/>
        </w:rPr>
        <w:t>кредита (</w:t>
      </w:r>
      <w:r w:rsidRPr="00CF3746">
        <w:rPr>
          <w:rFonts w:cs="Times New Roman"/>
          <w:noProof/>
          <w:sz w:val="24"/>
          <w:szCs w:val="24"/>
        </w:rPr>
        <w:t>микрозайма</w:t>
      </w:r>
      <w:r w:rsidR="00CF3746" w:rsidRPr="00CF3746">
        <w:rPr>
          <w:rFonts w:cs="Times New Roman"/>
          <w:noProof/>
          <w:sz w:val="24"/>
          <w:szCs w:val="24"/>
        </w:rPr>
        <w:t>)</w:t>
      </w:r>
      <w:r w:rsidRPr="00CF3746">
        <w:rPr>
          <w:rFonts w:cs="Times New Roman"/>
          <w:noProof/>
          <w:sz w:val="24"/>
          <w:szCs w:val="24"/>
        </w:rPr>
        <w:t xml:space="preserve"> предусматривается созаемщик, по каждому его договору микрозайма, заключенному со всеми кредиторами;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 xml:space="preserve">(Абзац в редакции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Постановления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</w:t>
      </w:r>
      <w:r w:rsidR="00CF3746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1.0</w:t>
      </w:r>
      <w:r w:rsidR="00CF3746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.202</w:t>
      </w:r>
      <w:r w:rsidR="00CF3746" w:rsidRPr="00CF3746">
        <w:rPr>
          <w:rFonts w:cs="Times New Roman"/>
          <w:color w:val="800080"/>
          <w:sz w:val="24"/>
          <w:szCs w:val="24"/>
        </w:rPr>
        <w:t>4</w:t>
      </w:r>
      <w:r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CF3746" w:rsidRPr="00CF3746">
        <w:rPr>
          <w:rFonts w:cs="Times New Roman"/>
          <w:color w:val="800080"/>
          <w:sz w:val="24"/>
          <w:szCs w:val="24"/>
        </w:rPr>
        <w:t>3</w:t>
      </w:r>
      <w:r w:rsidRPr="00CF3746">
        <w:rPr>
          <w:rFonts w:cs="Times New Roman"/>
          <w:color w:val="800080"/>
          <w:sz w:val="24"/>
          <w:szCs w:val="24"/>
        </w:rPr>
        <w:t>)</w:t>
      </w:r>
    </w:p>
    <w:p w:rsidR="00970AB0" w:rsidRPr="00CF3746" w:rsidRDefault="00385877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по заключенным и действующим договорам кредита (микрозайма) между заемщиком и всеми займодателями на дату расчета показателя долговой нагрузки;</w:t>
      </w:r>
      <w:r w:rsidR="00970AB0" w:rsidRPr="00CF3746">
        <w:rPr>
          <w:rFonts w:cs="Times New Roman"/>
          <w:color w:val="800080"/>
          <w:sz w:val="24"/>
          <w:szCs w:val="24"/>
        </w:rPr>
        <w:t xml:space="preserve"> (Абзац в редакции </w:t>
      </w:r>
      <w:r w:rsidR="00970AB0" w:rsidRPr="00CF3746">
        <w:rPr>
          <w:rFonts w:cs="Times New Roman"/>
          <w:noProof/>
          <w:color w:val="800080"/>
          <w:sz w:val="24"/>
          <w:szCs w:val="24"/>
        </w:rPr>
        <w:t>Постановления</w:t>
      </w:r>
      <w:r w:rsidR="00970AB0"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1</w:t>
      </w:r>
      <w:r w:rsidR="00CF3746" w:rsidRPr="00CF3746">
        <w:rPr>
          <w:rFonts w:cs="Times New Roman"/>
          <w:color w:val="800080"/>
          <w:sz w:val="24"/>
          <w:szCs w:val="24"/>
        </w:rPr>
        <w:t>6</w:t>
      </w:r>
      <w:r w:rsidR="00970AB0" w:rsidRPr="00CF3746">
        <w:rPr>
          <w:rFonts w:cs="Times New Roman"/>
          <w:color w:val="800080"/>
          <w:sz w:val="24"/>
          <w:szCs w:val="24"/>
        </w:rPr>
        <w:t>.0</w:t>
      </w:r>
      <w:r w:rsidR="00CF3746" w:rsidRPr="00CF3746">
        <w:rPr>
          <w:rFonts w:cs="Times New Roman"/>
          <w:color w:val="800080"/>
          <w:sz w:val="24"/>
          <w:szCs w:val="24"/>
        </w:rPr>
        <w:t>9</w:t>
      </w:r>
      <w:r w:rsidR="00970AB0" w:rsidRPr="00CF3746">
        <w:rPr>
          <w:rFonts w:cs="Times New Roman"/>
          <w:color w:val="800080"/>
          <w:sz w:val="24"/>
          <w:szCs w:val="24"/>
        </w:rPr>
        <w:t>.202</w:t>
      </w:r>
      <w:r w:rsidR="00CF3746" w:rsidRPr="00CF3746">
        <w:rPr>
          <w:rFonts w:cs="Times New Roman"/>
          <w:color w:val="800080"/>
          <w:sz w:val="24"/>
          <w:szCs w:val="24"/>
        </w:rPr>
        <w:t>2</w:t>
      </w:r>
      <w:r w:rsidR="00970AB0"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CF3746" w:rsidRPr="00CF3746">
        <w:rPr>
          <w:rFonts w:cs="Times New Roman"/>
          <w:color w:val="800080"/>
          <w:sz w:val="24"/>
          <w:szCs w:val="24"/>
        </w:rPr>
        <w:t>1</w:t>
      </w:r>
      <w:r w:rsidR="00970AB0" w:rsidRPr="00CF3746">
        <w:rPr>
          <w:rFonts w:cs="Times New Roman"/>
          <w:color w:val="800080"/>
          <w:sz w:val="24"/>
          <w:szCs w:val="24"/>
        </w:rPr>
        <w:t>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по кредитам (микрозаймам), в которых заемщик участвовал в качестве поручителя по договору поручительства, если на дату расчета показателя долговой нагрузки по ним имеются платежи, просроченные более чем на 30 дней.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87F7E" w:rsidRPr="00CF3746" w:rsidRDefault="00D87F7E" w:rsidP="00D87F7E">
      <w:pPr>
        <w:spacing w:line="240" w:lineRule="auto"/>
        <w:ind w:firstLine="360"/>
        <w:rPr>
          <w:sz w:val="24"/>
          <w:szCs w:val="24"/>
        </w:rPr>
      </w:pPr>
      <w:r w:rsidRPr="00CF3746">
        <w:rPr>
          <w:sz w:val="24"/>
          <w:szCs w:val="24"/>
        </w:rPr>
        <w:lastRenderedPageBreak/>
        <w:t>4-1. По договору займа (микрозайма) в случае, если срок его погашения превышает 36 месяцев, при расчете среднемесячных платежей по долговой нагрузке все платежи по кредиту (микрозайму) распределяются в сумме, равной 36 месяцам (аннуитетный метод), за исключением ипотечных кредитов и образовательных кредитов, выделяемых за счет средств, размещенных министерством Экономики и финансов Республики Узбекистан.</w:t>
      </w:r>
    </w:p>
    <w:p w:rsidR="00D87F7E" w:rsidRPr="00CF3746" w:rsidRDefault="00D87F7E" w:rsidP="00D87F7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</w:rPr>
      </w:pPr>
      <w:r w:rsidRPr="00CF3746">
        <w:rPr>
          <w:sz w:val="24"/>
          <w:szCs w:val="24"/>
        </w:rPr>
        <w:t>По договору ипотечного кредита, если срок амортизации превышает 180 месяцев, при расчете среднемесячных платежей по долговой нагрузке все платежи по кредиту распределяются в размере, равном 180 месяцам (аннуитетным методом), за исключением ипотечных кредитов, выделяемых в рамках государственных программ, в том числе за счет средств Министерства экономики и финансов Республики Узбекистан и организаций, рефинансирующих ипотеку.</w:t>
      </w:r>
    </w:p>
    <w:p w:rsidR="00970AB0" w:rsidRPr="00CF3746" w:rsidRDefault="00970AB0" w:rsidP="00970AB0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 xml:space="preserve">(Пункт введен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Постановлением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21.02.2024 г. N 3205-3)</w:t>
      </w:r>
    </w:p>
    <w:p w:rsidR="00D87F7E" w:rsidRPr="00CF3746" w:rsidRDefault="00D87F7E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5. Займодатель рассчитывает среднемесячные платежи, используя данные по кредитному отчету, представленному кредитным бюро, и полученные займодателем из других официальных источников. При этом займодатель при расчете среднемесячных платежей должен пользоваться актуальными данными (с даты получения которых прошло не более 7 рабочих дней).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6. Временной промежуток между расчетом показателя долговой нагрузки и датой выдачи </w:t>
      </w:r>
      <w:r w:rsidR="00EE0239" w:rsidRPr="00CF3746">
        <w:rPr>
          <w:rFonts w:cs="Times New Roman"/>
          <w:noProof/>
          <w:sz w:val="24"/>
          <w:szCs w:val="24"/>
        </w:rPr>
        <w:t>кредита (</w:t>
      </w:r>
      <w:r w:rsidRPr="00CF3746">
        <w:rPr>
          <w:rFonts w:cs="Times New Roman"/>
          <w:noProof/>
          <w:sz w:val="24"/>
          <w:szCs w:val="24"/>
        </w:rPr>
        <w:t>микрозайма</w:t>
      </w:r>
      <w:r w:rsidR="00EE0239" w:rsidRPr="00CF3746">
        <w:rPr>
          <w:rFonts w:cs="Times New Roman"/>
          <w:noProof/>
          <w:sz w:val="24"/>
          <w:szCs w:val="24"/>
        </w:rPr>
        <w:t>)</w:t>
      </w:r>
      <w:r w:rsidRPr="00CF3746">
        <w:rPr>
          <w:rFonts w:cs="Times New Roman"/>
          <w:noProof/>
          <w:sz w:val="24"/>
          <w:szCs w:val="24"/>
        </w:rPr>
        <w:t xml:space="preserve"> не должен превышать более одного календарного месяца.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 xml:space="preserve">(Пункт в редакции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Постановления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</w:t>
      </w:r>
      <w:r w:rsidR="00970AB0" w:rsidRPr="00CF3746">
        <w:rPr>
          <w:rFonts w:cs="Times New Roman"/>
          <w:color w:val="800080"/>
          <w:sz w:val="24"/>
          <w:szCs w:val="24"/>
        </w:rPr>
        <w:t>21</w:t>
      </w:r>
      <w:r w:rsidRPr="00CF3746">
        <w:rPr>
          <w:rFonts w:cs="Times New Roman"/>
          <w:color w:val="800080"/>
          <w:sz w:val="24"/>
          <w:szCs w:val="24"/>
        </w:rPr>
        <w:t>.0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.202</w:t>
      </w:r>
      <w:r w:rsidR="00970AB0" w:rsidRPr="00CF3746">
        <w:rPr>
          <w:rFonts w:cs="Times New Roman"/>
          <w:color w:val="800080"/>
          <w:sz w:val="24"/>
          <w:szCs w:val="24"/>
        </w:rPr>
        <w:t>4</w:t>
      </w:r>
      <w:r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970AB0" w:rsidRPr="00CF3746">
        <w:rPr>
          <w:rFonts w:cs="Times New Roman"/>
          <w:color w:val="800080"/>
          <w:sz w:val="24"/>
          <w:szCs w:val="24"/>
        </w:rPr>
        <w:t>3</w:t>
      </w:r>
      <w:r w:rsidRPr="00CF3746">
        <w:rPr>
          <w:rFonts w:cs="Times New Roman"/>
          <w:color w:val="800080"/>
          <w:sz w:val="24"/>
          <w:szCs w:val="24"/>
        </w:rPr>
        <w:t>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 xml:space="preserve">ГЛАВА 3. ОПРЕДЕЛЕНИЕ РАЗМЕРА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СРЕДНЕМЕСЯЧНЫХ ДОХОДОВ ЗАЕМЩИКА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7. Размер среднемесячных доходов заемщика рассчитывается в виде среднего арифметического значения размера доходов, полученных заемщиком в течение последних 12 месяцев.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Если в обращении о выделении </w:t>
      </w:r>
      <w:r w:rsidR="00EE0239" w:rsidRPr="00CF3746">
        <w:rPr>
          <w:rFonts w:cs="Times New Roman"/>
          <w:noProof/>
          <w:sz w:val="24"/>
          <w:szCs w:val="24"/>
        </w:rPr>
        <w:t>кредита (</w:t>
      </w:r>
      <w:r w:rsidRPr="00CF3746">
        <w:rPr>
          <w:rFonts w:cs="Times New Roman"/>
          <w:noProof/>
          <w:sz w:val="24"/>
          <w:szCs w:val="24"/>
        </w:rPr>
        <w:t>микрозайма</w:t>
      </w:r>
      <w:r w:rsidR="00EE0239" w:rsidRPr="00CF3746">
        <w:rPr>
          <w:rFonts w:cs="Times New Roman"/>
          <w:noProof/>
          <w:sz w:val="24"/>
          <w:szCs w:val="24"/>
        </w:rPr>
        <w:t>)</w:t>
      </w:r>
      <w:r w:rsidRPr="00CF3746">
        <w:rPr>
          <w:rFonts w:cs="Times New Roman"/>
          <w:noProof/>
          <w:sz w:val="24"/>
          <w:szCs w:val="24"/>
        </w:rPr>
        <w:t>, рассматриваемом займодателем, предусмотрен созаемщик, его доходы также включаются в расчет среднемесячного дохода.</w:t>
      </w:r>
      <w:r w:rsidRPr="00CF3746">
        <w:rPr>
          <w:rFonts w:cs="Times New Roman"/>
          <w:sz w:val="24"/>
          <w:szCs w:val="24"/>
        </w:rPr>
        <w:t xml:space="preserve"> </w:t>
      </w:r>
      <w:r w:rsidRPr="00CF3746">
        <w:rPr>
          <w:rFonts w:cs="Times New Roman"/>
          <w:color w:val="800080"/>
          <w:sz w:val="24"/>
          <w:szCs w:val="24"/>
        </w:rPr>
        <w:t xml:space="preserve">(Абзац в редакции зарегистрированного МЮ 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="00CF3746" w:rsidRPr="00CF3746">
        <w:rPr>
          <w:rFonts w:cs="Times New Roman"/>
          <w:color w:val="800080"/>
          <w:sz w:val="24"/>
          <w:szCs w:val="24"/>
        </w:rPr>
        <w:t>1</w:t>
      </w:r>
      <w:r w:rsidRPr="00CF3746">
        <w:rPr>
          <w:rFonts w:cs="Times New Roman"/>
          <w:color w:val="800080"/>
          <w:sz w:val="24"/>
          <w:szCs w:val="24"/>
        </w:rPr>
        <w:t>.0</w:t>
      </w:r>
      <w:r w:rsidR="00970AB0" w:rsidRPr="00CF3746">
        <w:rPr>
          <w:rFonts w:cs="Times New Roman"/>
          <w:color w:val="800080"/>
          <w:sz w:val="24"/>
          <w:szCs w:val="24"/>
        </w:rPr>
        <w:t>2</w:t>
      </w:r>
      <w:r w:rsidRPr="00CF3746">
        <w:rPr>
          <w:rFonts w:cs="Times New Roman"/>
          <w:color w:val="800080"/>
          <w:sz w:val="24"/>
          <w:szCs w:val="24"/>
        </w:rPr>
        <w:t>.202</w:t>
      </w:r>
      <w:r w:rsidR="00CF3746" w:rsidRPr="00CF3746">
        <w:rPr>
          <w:rFonts w:cs="Times New Roman"/>
          <w:color w:val="800080"/>
          <w:sz w:val="24"/>
          <w:szCs w:val="24"/>
        </w:rPr>
        <w:t>4</w:t>
      </w:r>
      <w:r w:rsidRPr="00CF3746">
        <w:rPr>
          <w:rFonts w:cs="Times New Roman"/>
          <w:color w:val="800080"/>
          <w:sz w:val="24"/>
          <w:szCs w:val="24"/>
        </w:rPr>
        <w:t xml:space="preserve"> г. N 3205-</w:t>
      </w:r>
      <w:r w:rsidR="00970AB0" w:rsidRPr="00CF3746">
        <w:rPr>
          <w:rFonts w:cs="Times New Roman"/>
          <w:color w:val="800080"/>
          <w:sz w:val="24"/>
          <w:szCs w:val="24"/>
        </w:rPr>
        <w:t>3</w:t>
      </w:r>
      <w:r w:rsidRPr="00CF3746">
        <w:rPr>
          <w:rFonts w:cs="Times New Roman"/>
          <w:color w:val="800080"/>
          <w:sz w:val="24"/>
          <w:szCs w:val="24"/>
        </w:rPr>
        <w:t>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8. Займодатель при определении среднемесячного дохода заемщика пользуется данными, предоставленными заемщиком и/или самостоятельно полученными из кредитного бюро или других источников. </w:t>
      </w:r>
      <w:r w:rsidRPr="00CF3746">
        <w:rPr>
          <w:rFonts w:cs="Times New Roman"/>
          <w:color w:val="800080"/>
          <w:sz w:val="24"/>
          <w:szCs w:val="24"/>
        </w:rPr>
        <w:t>(Пункт в ред</w:t>
      </w:r>
      <w:r w:rsidR="005954D6" w:rsidRPr="00CF3746">
        <w:rPr>
          <w:rFonts w:cs="Times New Roman"/>
          <w:color w:val="800080"/>
          <w:sz w:val="24"/>
          <w:szCs w:val="24"/>
        </w:rPr>
        <w:t>.</w:t>
      </w:r>
      <w:r w:rsidRPr="00CF3746">
        <w:rPr>
          <w:rFonts w:cs="Times New Roman"/>
          <w:color w:val="800080"/>
          <w:sz w:val="24"/>
          <w:szCs w:val="24"/>
        </w:rPr>
        <w:t xml:space="preserve"> зарег</w:t>
      </w:r>
      <w:r w:rsidR="005954D6" w:rsidRPr="00CF3746">
        <w:rPr>
          <w:rFonts w:cs="Times New Roman"/>
          <w:color w:val="800080"/>
          <w:sz w:val="24"/>
          <w:szCs w:val="24"/>
        </w:rPr>
        <w:t>.</w:t>
      </w:r>
      <w:r w:rsidRPr="00CF3746">
        <w:rPr>
          <w:rFonts w:cs="Times New Roman"/>
          <w:color w:val="800080"/>
          <w:sz w:val="24"/>
          <w:szCs w:val="24"/>
        </w:rPr>
        <w:t xml:space="preserve"> МЮ 16.09.2022 г. N 3205-1)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9. Займодатель при определении среднемесячных доходов заемщика и созаемщиков вправе использовать следующие подтверждающие документы и данные: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данные о заработной плате, заверенные работодателем;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данные о размере пенсии;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данные о накопительных пенсионных взносах граждан;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данные о доходах, поступивших на банковские счета заемщика;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данные об уплаченных налогах;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данные о доходах в виде процентов, дивидендов, полученных от сдачи имущества в аренду. </w:t>
      </w:r>
    </w:p>
    <w:p w:rsidR="00970AB0" w:rsidRPr="00CF3746" w:rsidRDefault="00D87F7E" w:rsidP="00970AB0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В этом случае при определении среднемесячного дохода заемщика и созаемщика:</w:t>
      </w:r>
    </w:p>
    <w:p w:rsidR="00D87F7E" w:rsidRPr="00CF3746" w:rsidRDefault="00D87F7E" w:rsidP="00970AB0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банк учитывает доходы, указанные в абзацах втором - седьмом настоящего пункта как минимум за последние шесть месяцев</w:t>
      </w:r>
      <w:r w:rsidR="00970AB0" w:rsidRPr="00CF3746">
        <w:rPr>
          <w:sz w:val="24"/>
          <w:szCs w:val="24"/>
        </w:rPr>
        <w:t>;</w:t>
      </w:r>
    </w:p>
    <w:p w:rsidR="00D87F7E" w:rsidRPr="00CF3746" w:rsidRDefault="00970AB0" w:rsidP="00D87F7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bCs/>
          <w:noProof/>
          <w:sz w:val="24"/>
          <w:szCs w:val="24"/>
        </w:rPr>
      </w:pPr>
      <w:r w:rsidRPr="00CF3746">
        <w:rPr>
          <w:bCs/>
          <w:sz w:val="24"/>
          <w:szCs w:val="24"/>
        </w:rPr>
        <w:lastRenderedPageBreak/>
        <w:t>м</w:t>
      </w:r>
      <w:r w:rsidR="00D87F7E" w:rsidRPr="00CF3746">
        <w:rPr>
          <w:bCs/>
          <w:sz w:val="24"/>
          <w:szCs w:val="24"/>
        </w:rPr>
        <w:t>икрофинансовая организация и залогодержатель могут использовать иную информацию, не ограничиваясь документами, указанными в абзацах втором-седьмом настоящего пункта.</w:t>
      </w:r>
    </w:p>
    <w:p w:rsidR="00970AB0" w:rsidRPr="00CF3746" w:rsidRDefault="00970AB0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 xml:space="preserve">(Пункт в редакции зарегистрированного МЮ 21.02.2024 г. N 3205-3)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 xml:space="preserve">ГЛАВА 4. НОРМЫ ПО СДЕРЖИВАНИЮ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РОСТА ДОЛГОВОЙ НАГРУЗКИ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87F7E" w:rsidRPr="00CF3746" w:rsidRDefault="00385877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10. </w:t>
      </w:r>
      <w:r w:rsidR="00D87F7E" w:rsidRPr="00CF3746">
        <w:rPr>
          <w:sz w:val="24"/>
          <w:szCs w:val="24"/>
        </w:rPr>
        <w:t>До 1 июля 2024 года показатель долговой нагрузки физического лица не должен превышать 50 процентов при выдаче микрозаймов кредитором.</w:t>
      </w:r>
    </w:p>
    <w:p w:rsidR="00D87F7E" w:rsidRPr="00CF3746" w:rsidRDefault="00D87F7E" w:rsidP="00970AB0">
      <w:pPr>
        <w:spacing w:after="0" w:line="240" w:lineRule="auto"/>
        <w:ind w:firstLine="570"/>
        <w:jc w:val="both"/>
        <w:rPr>
          <w:sz w:val="24"/>
          <w:szCs w:val="24"/>
        </w:rPr>
      </w:pPr>
      <w:r w:rsidRPr="00CF3746">
        <w:rPr>
          <w:sz w:val="24"/>
          <w:szCs w:val="24"/>
        </w:rPr>
        <w:t>Показатель долговой нагрузки физического лица при предоставлении кредита (микрозайма) кредитором:</w:t>
      </w:r>
    </w:p>
    <w:p w:rsidR="00D87F7E" w:rsidRPr="00CF3746" w:rsidRDefault="00970AB0" w:rsidP="00970AB0">
      <w:pPr>
        <w:spacing w:after="0" w:line="240" w:lineRule="auto"/>
        <w:ind w:firstLine="570"/>
        <w:rPr>
          <w:sz w:val="24"/>
          <w:szCs w:val="24"/>
        </w:rPr>
      </w:pPr>
      <w:r w:rsidRPr="00CF3746">
        <w:rPr>
          <w:sz w:val="24"/>
          <w:szCs w:val="24"/>
        </w:rPr>
        <w:t>с</w:t>
      </w:r>
      <w:r w:rsidR="00D87F7E" w:rsidRPr="00CF3746">
        <w:rPr>
          <w:sz w:val="24"/>
          <w:szCs w:val="24"/>
        </w:rPr>
        <w:t xml:space="preserve"> 1 июля 2024 года по 1 января 2025 года – 60 процентов; </w:t>
      </w:r>
    </w:p>
    <w:p w:rsidR="00D87F7E" w:rsidRPr="00CF3746" w:rsidRDefault="00970AB0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  <w:r w:rsidRPr="00CF3746">
        <w:rPr>
          <w:sz w:val="24"/>
          <w:szCs w:val="24"/>
        </w:rPr>
        <w:t>с</w:t>
      </w:r>
      <w:r w:rsidR="00D87F7E" w:rsidRPr="00CF3746">
        <w:rPr>
          <w:sz w:val="24"/>
          <w:szCs w:val="24"/>
        </w:rPr>
        <w:t xml:space="preserve"> 1 января 2025 года – не должен превышать 50 процентов.</w:t>
      </w:r>
    </w:p>
    <w:p w:rsidR="00970AB0" w:rsidRPr="00CF3746" w:rsidRDefault="00970AB0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>(Пункт в редакции зарегистрированного МЮ 21.02.2024 г. N 3205-3)</w:t>
      </w:r>
    </w:p>
    <w:p w:rsidR="00970AB0" w:rsidRPr="00CF3746" w:rsidRDefault="00970AB0" w:rsidP="00970A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 xml:space="preserve">11. </w:t>
      </w:r>
      <w:r w:rsidRPr="00CF3746">
        <w:rPr>
          <w:rFonts w:cs="Times New Roman"/>
          <w:sz w:val="24"/>
          <w:szCs w:val="24"/>
        </w:rPr>
        <w:t>Сумма процентных платежей по кредиту или микрозайму, выделенному займодателем физическим лицам, а также иных платежей (за исключением выплат основного долга, мер ответственности, применяемых за неисполнение условий договора) не должна превышать ежедневные 0,3 процента по отношению к остатку основного долга по кредиту или микрозайму.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При этом ежедневный процентный расчет иных платежей, предусмотренный абзацем первым настоящего пункта, распределяется в равном размере на дни того периода, за который они взыскиваются. </w:t>
      </w:r>
    </w:p>
    <w:p w:rsidR="00385877" w:rsidRPr="00CF3746" w:rsidRDefault="00385877" w:rsidP="00385877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 xml:space="preserve">(Пункт в редакции </w:t>
      </w:r>
      <w:r w:rsidRPr="00CF3746">
        <w:rPr>
          <w:rFonts w:cs="Times New Roman"/>
          <w:noProof/>
          <w:color w:val="800080"/>
          <w:sz w:val="24"/>
          <w:szCs w:val="24"/>
        </w:rPr>
        <w:t>Постановления</w:t>
      </w:r>
      <w:r w:rsidRPr="00CF3746">
        <w:rPr>
          <w:rFonts w:cs="Times New Roman"/>
          <w:color w:val="800080"/>
          <w:sz w:val="24"/>
          <w:szCs w:val="24"/>
        </w:rPr>
        <w:t xml:space="preserve"> правления ЦБ, зарегистрированного МЮ 02.02.2023 г. N 3205-2)</w:t>
      </w:r>
      <w:r w:rsidR="00970AB0" w:rsidRPr="00CF3746">
        <w:rPr>
          <w:rFonts w:cs="Times New Roman"/>
          <w:color w:val="800080"/>
          <w:sz w:val="24"/>
          <w:szCs w:val="24"/>
        </w:rPr>
        <w:t>.</w:t>
      </w:r>
    </w:p>
    <w:p w:rsidR="00630C92" w:rsidRPr="00CF3746" w:rsidRDefault="00630C92" w:rsidP="00385877">
      <w:pPr>
        <w:keepNext/>
        <w:autoSpaceDE w:val="0"/>
        <w:autoSpaceDN w:val="0"/>
        <w:adjustRightInd w:val="0"/>
        <w:spacing w:after="0" w:line="240" w:lineRule="auto"/>
        <w:ind w:firstLine="570"/>
        <w:jc w:val="both"/>
        <w:outlineLvl w:val="0"/>
        <w:rPr>
          <w:rFonts w:cs="Times New Roman"/>
          <w:color w:val="800080"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11-1. Сумма всех платежей, кроме основного долга по кредиту или микрозайму, в том числе процентов, комиссионного вознаграждения, неустойки (штрафа, пени), других мер ответственности, за год не может превышать половины суммы основного долга.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При этом под суммой долга понимается: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сумма кредита или микрозайма, выделенного по договору кредита или микрозайма сроком действия до 12 месяцев включительно;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остаток основного долга по кредиту или микрозайму на начало 12 месячного периода, если срок договора кредита или микрозайма превышает 12 месяцев;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при увеличении суммы основного долга по кредиту или микрозайму в течение 12 месячного периода, остаток основного долга по увеличенному кредиту или микрозайму за последующий период с даты увеличения этой суммы.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Расчет ограничения, предусмотренного абзацем первым настоящего пункта, осуществляется в следующем порядке: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1684"/>
        <w:gridCol w:w="3087"/>
      </w:tblGrid>
      <w:tr w:rsidR="00385877" w:rsidRPr="00CF3746">
        <w:trPr>
          <w:jc w:val="center"/>
        </w:trPr>
        <w:tc>
          <w:tcPr>
            <w:tcW w:w="2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F3746">
              <w:rPr>
                <w:rFonts w:ascii="Symbol" w:hAnsi="Symbol" w:cs="Symbol"/>
                <w:szCs w:val="28"/>
              </w:rPr>
              <w:t></w:t>
            </w:r>
            <w:r w:rsidRPr="00CF3746">
              <w:rPr>
                <w:rFonts w:cs="Times New Roman"/>
                <w:b/>
                <w:bCs/>
                <w:sz w:val="24"/>
                <w:szCs w:val="24"/>
              </w:rPr>
              <w:t xml:space="preserve"> платежи </w:t>
            </w:r>
            <w:r w:rsidRPr="00CF3746">
              <w:rPr>
                <w:rFonts w:cs="Times New Roman"/>
                <w:b/>
                <w:bCs/>
                <w:sz w:val="24"/>
                <w:szCs w:val="24"/>
                <w:u w:val="single"/>
              </w:rPr>
              <w:t>&lt;</w:t>
            </w:r>
            <w:r w:rsidRPr="00CF374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CF3746">
              <w:rPr>
                <w:rFonts w:ascii="Symbol" w:hAnsi="Symbol" w:cs="Symbol"/>
                <w:szCs w:val="28"/>
              </w:rPr>
              <w:t></w:t>
            </w:r>
            <w:r w:rsidRPr="00CF3746">
              <w:rPr>
                <w:rFonts w:cs="Times New Roman"/>
                <w:b/>
                <w:bCs/>
                <w:sz w:val="24"/>
                <w:szCs w:val="24"/>
              </w:rPr>
              <w:t xml:space="preserve"> остаток</w:t>
            </w:r>
            <w:r w:rsidRPr="00CF374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00CF3746">
              <w:rPr>
                <w:rFonts w:cs="Times New Roman"/>
                <w:b/>
                <w:bCs/>
                <w:sz w:val="24"/>
                <w:szCs w:val="24"/>
              </w:rPr>
              <w:t xml:space="preserve">  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4"/>
                <w:szCs w:val="24"/>
              </w:rPr>
              <w:t>количество дней</w:t>
            </w:r>
            <w:r w:rsidRPr="00CF374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b/>
                <w:bCs/>
                <w:sz w:val="24"/>
                <w:szCs w:val="24"/>
              </w:rPr>
              <w:t>х  50%</w:t>
            </w:r>
            <w:r w:rsidRPr="00CF374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85877" w:rsidRPr="00CF3746">
        <w:trPr>
          <w:jc w:val="center"/>
        </w:trPr>
        <w:tc>
          <w:tcPr>
            <w:tcW w:w="1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  <w:r w:rsidRPr="00CF374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8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  <w:lang w:val="en-US"/>
        </w:rPr>
      </w:pPr>
      <w:r w:rsidRPr="00CF3746">
        <w:rPr>
          <w:rFonts w:cs="Times New Roman"/>
          <w:sz w:val="24"/>
          <w:szCs w:val="24"/>
        </w:rPr>
        <w:t>Где</w:t>
      </w:r>
      <w:r w:rsidRPr="00CF3746">
        <w:rPr>
          <w:rFonts w:cs="Times New Roman"/>
          <w:sz w:val="24"/>
          <w:szCs w:val="24"/>
          <w:lang w:val="en-US"/>
        </w:rPr>
        <w:t>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t>остаток</w:t>
      </w:r>
      <w:r w:rsidRPr="00CF3746">
        <w:rPr>
          <w:rFonts w:cs="Times New Roman"/>
          <w:b/>
          <w:bCs/>
          <w:i/>
          <w:iCs/>
          <w:sz w:val="24"/>
          <w:szCs w:val="24"/>
        </w:rPr>
        <w:t>i</w:t>
      </w:r>
      <w:r w:rsidRPr="00CF3746">
        <w:rPr>
          <w:rFonts w:cs="Times New Roman"/>
          <w:sz w:val="24"/>
          <w:szCs w:val="24"/>
        </w:rPr>
        <w:t xml:space="preserve"> - неувеличенный остаток основной части кредита или микрозайма за период </w:t>
      </w:r>
      <w:r w:rsidRPr="00CF3746">
        <w:rPr>
          <w:rFonts w:cs="Times New Roman"/>
          <w:i/>
          <w:iCs/>
          <w:sz w:val="24"/>
          <w:szCs w:val="24"/>
        </w:rPr>
        <w:t>i</w:t>
      </w:r>
      <w:r w:rsidRPr="00CF3746">
        <w:rPr>
          <w:rFonts w:cs="Times New Roman"/>
          <w:sz w:val="24"/>
          <w:szCs w:val="24"/>
        </w:rPr>
        <w:t>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t>количество дней</w:t>
      </w:r>
      <w:r w:rsidRPr="00CF3746">
        <w:rPr>
          <w:rFonts w:cs="Times New Roman"/>
          <w:b/>
          <w:bCs/>
          <w:i/>
          <w:iCs/>
          <w:sz w:val="24"/>
          <w:szCs w:val="24"/>
        </w:rPr>
        <w:t>i</w:t>
      </w:r>
      <w:r w:rsidRPr="00CF3746">
        <w:rPr>
          <w:rFonts w:cs="Times New Roman"/>
          <w:sz w:val="24"/>
          <w:szCs w:val="24"/>
        </w:rPr>
        <w:t xml:space="preserve"> - количество дней, когда не увеличивается остаток основной части кредита или микрозайма за период </w:t>
      </w:r>
      <w:r w:rsidRPr="00CF3746">
        <w:rPr>
          <w:rFonts w:cs="Times New Roman"/>
          <w:i/>
          <w:iCs/>
          <w:sz w:val="24"/>
          <w:szCs w:val="24"/>
        </w:rPr>
        <w:t>i</w:t>
      </w:r>
      <w:r w:rsidRPr="00CF3746">
        <w:rPr>
          <w:rFonts w:cs="Times New Roman"/>
          <w:sz w:val="24"/>
          <w:szCs w:val="24"/>
        </w:rPr>
        <w:t>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t>период</w:t>
      </w:r>
      <w:r w:rsidRPr="00CF3746">
        <w:rPr>
          <w:rFonts w:cs="Times New Roman"/>
          <w:b/>
          <w:bCs/>
          <w:i/>
          <w:iCs/>
          <w:sz w:val="24"/>
          <w:szCs w:val="24"/>
        </w:rPr>
        <w:t xml:space="preserve">i </w:t>
      </w:r>
      <w:r w:rsidRPr="00CF3746">
        <w:rPr>
          <w:rFonts w:cs="Times New Roman"/>
          <w:sz w:val="24"/>
          <w:szCs w:val="24"/>
        </w:rPr>
        <w:t>- срок, когда не увеличивается остаток кредита или микрозайма;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t>платежи</w:t>
      </w:r>
      <w:r w:rsidRPr="00CF3746">
        <w:rPr>
          <w:rFonts w:cs="Times New Roman"/>
          <w:sz w:val="24"/>
          <w:szCs w:val="24"/>
        </w:rPr>
        <w:t xml:space="preserve"> - все платежи, кроме основного долга по кредиту или микрозайму, включая проценты, комиссионное вознаграждение, неустойку (штраф, пеня), другие меры ответственности;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b/>
          <w:bCs/>
          <w:sz w:val="24"/>
          <w:szCs w:val="24"/>
        </w:rPr>
        <w:lastRenderedPageBreak/>
        <w:t>срок</w:t>
      </w:r>
      <w:r w:rsidRPr="00CF3746">
        <w:rPr>
          <w:rFonts w:cs="Times New Roman"/>
          <w:sz w:val="24"/>
          <w:szCs w:val="24"/>
        </w:rPr>
        <w:t xml:space="preserve"> - 365 дней или срок в расчете на дни, если срок договора кредита или микрозайма меньше 12 месяцев.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При расчете всех платежей по договору кредита или микрозайма, кроме основного долга по кредиту или микрозайму, используются примеры, приведенные в приложении к настоящему Положению.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color w:val="800080"/>
          <w:sz w:val="24"/>
          <w:szCs w:val="24"/>
        </w:rPr>
      </w:pPr>
      <w:r w:rsidRPr="00CF3746">
        <w:rPr>
          <w:rFonts w:cs="Times New Roman"/>
          <w:color w:val="800080"/>
          <w:sz w:val="24"/>
          <w:szCs w:val="24"/>
        </w:rPr>
        <w:t>(Пункт введен в соответствии с зарегистрированным МЮ 02.02.2023 г. N 3205-2)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CF3746">
        <w:rPr>
          <w:rFonts w:cs="Times New Roman"/>
          <w:b/>
          <w:bCs/>
          <w:noProof/>
          <w:sz w:val="24"/>
          <w:szCs w:val="24"/>
        </w:rPr>
        <w:t>ГЛАВА 5. ЗАКЛЮЧИТЕЛЬНЫЕ ПОЛОЖЕНИЯ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12. Лица, виновные в нарушении требований настоящего Положения, несут ответственность в порядке, установленном законодательством.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F3746">
        <w:rPr>
          <w:rFonts w:cs="Times New Roman"/>
          <w:noProof/>
          <w:sz w:val="24"/>
          <w:szCs w:val="24"/>
        </w:rPr>
        <w:t>13. Настоящее Положение согласовано с Торгово-промышленной палатой Республики Узбекистан.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b/>
          <w:bCs/>
          <w:sz w:val="20"/>
          <w:szCs w:val="20"/>
        </w:rPr>
      </w:pPr>
      <w:r w:rsidRPr="00CF3746">
        <w:rPr>
          <w:rFonts w:cs="Times New Roman"/>
          <w:b/>
          <w:bCs/>
          <w:sz w:val="20"/>
          <w:szCs w:val="20"/>
        </w:rPr>
        <w:t>ПРИЛОЖЕНИЕ</w:t>
      </w:r>
      <w:r w:rsidR="005954D6" w:rsidRPr="00CF3746">
        <w:rPr>
          <w:rFonts w:cs="Times New Roman"/>
          <w:b/>
          <w:bCs/>
          <w:sz w:val="20"/>
          <w:szCs w:val="20"/>
        </w:rPr>
        <w:t xml:space="preserve"> </w:t>
      </w:r>
      <w:r w:rsidRPr="00CF3746">
        <w:rPr>
          <w:rFonts w:cs="Times New Roman"/>
          <w:b/>
          <w:bCs/>
          <w:sz w:val="20"/>
          <w:szCs w:val="20"/>
        </w:rPr>
        <w:t>к Положению</w:t>
      </w:r>
    </w:p>
    <w:p w:rsidR="005954D6" w:rsidRPr="00CF3746" w:rsidRDefault="00385877" w:rsidP="005954D6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color w:val="800080"/>
          <w:sz w:val="20"/>
          <w:szCs w:val="20"/>
        </w:rPr>
      </w:pPr>
      <w:r w:rsidRPr="00CF3746">
        <w:rPr>
          <w:rFonts w:cs="Times New Roman"/>
          <w:color w:val="800080"/>
          <w:sz w:val="20"/>
          <w:szCs w:val="20"/>
        </w:rPr>
        <w:t>Настоящее Приложение введено в соответствии с</w:t>
      </w:r>
      <w:r w:rsidR="005954D6" w:rsidRPr="00CF3746">
        <w:rPr>
          <w:rFonts w:cs="Times New Roman"/>
          <w:color w:val="800080"/>
          <w:sz w:val="20"/>
          <w:szCs w:val="20"/>
        </w:rPr>
        <w:t xml:space="preserve"> </w:t>
      </w:r>
      <w:r w:rsidRPr="00CF3746">
        <w:rPr>
          <w:rFonts w:cs="Times New Roman"/>
          <w:noProof/>
          <w:color w:val="800080"/>
          <w:sz w:val="20"/>
          <w:szCs w:val="20"/>
        </w:rPr>
        <w:t>Постан</w:t>
      </w:r>
      <w:r w:rsidR="005954D6" w:rsidRPr="00CF3746">
        <w:rPr>
          <w:rFonts w:cs="Times New Roman"/>
          <w:noProof/>
          <w:color w:val="800080"/>
          <w:sz w:val="20"/>
          <w:szCs w:val="20"/>
        </w:rPr>
        <w:t>.</w:t>
      </w:r>
      <w:r w:rsidRPr="00CF3746">
        <w:rPr>
          <w:rFonts w:cs="Times New Roman"/>
          <w:color w:val="800080"/>
          <w:sz w:val="20"/>
          <w:szCs w:val="20"/>
        </w:rPr>
        <w:t xml:space="preserve"> правления ЦБ, </w:t>
      </w:r>
    </w:p>
    <w:p w:rsidR="00385877" w:rsidRPr="00CF3746" w:rsidRDefault="00385877" w:rsidP="005954D6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color w:val="800080"/>
          <w:sz w:val="20"/>
          <w:szCs w:val="20"/>
        </w:rPr>
      </w:pPr>
      <w:r w:rsidRPr="00CF3746">
        <w:rPr>
          <w:rFonts w:cs="Times New Roman"/>
          <w:color w:val="800080"/>
          <w:sz w:val="20"/>
          <w:szCs w:val="20"/>
        </w:rPr>
        <w:t>зарегистрированным МЮ 02.02.2023 г. N 3205-2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sz w:val="24"/>
          <w:szCs w:val="24"/>
        </w:rPr>
      </w:pPr>
    </w:p>
    <w:p w:rsidR="00385877" w:rsidRPr="00CF3746" w:rsidRDefault="00385877" w:rsidP="00385877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bCs/>
          <w:szCs w:val="28"/>
        </w:rPr>
      </w:pPr>
      <w:r w:rsidRPr="00CF3746">
        <w:rPr>
          <w:rFonts w:cs="Times New Roman"/>
          <w:b/>
          <w:bCs/>
          <w:szCs w:val="28"/>
        </w:rPr>
        <w:t>ПРИМЕРЫ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746">
        <w:rPr>
          <w:rFonts w:cs="Times New Roman"/>
          <w:b/>
          <w:bCs/>
          <w:szCs w:val="28"/>
        </w:rPr>
        <w:t>по расчету всех платежей, подлежащих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746">
        <w:rPr>
          <w:rFonts w:cs="Times New Roman"/>
          <w:b/>
          <w:bCs/>
          <w:szCs w:val="28"/>
        </w:rPr>
        <w:t>уплате, кроме основного долга</w:t>
      </w:r>
      <w:r w:rsidR="005954D6" w:rsidRPr="00CF3746">
        <w:rPr>
          <w:rFonts w:cs="Times New Roman"/>
          <w:b/>
          <w:bCs/>
          <w:szCs w:val="28"/>
        </w:rPr>
        <w:t xml:space="preserve"> </w:t>
      </w:r>
      <w:r w:rsidRPr="00CF3746">
        <w:rPr>
          <w:rFonts w:cs="Times New Roman"/>
          <w:b/>
          <w:bCs/>
          <w:szCs w:val="28"/>
        </w:rPr>
        <w:t>по кредиту или микрозайму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1) если срок договора кредита или микрозайма составляет 12 месяцев или меньше: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   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655"/>
        <w:gridCol w:w="4023"/>
        <w:gridCol w:w="748"/>
        <w:gridCol w:w="1029"/>
      </w:tblGrid>
      <w:tr w:rsidR="00385877" w:rsidRPr="00CF3746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все платежи по кредиту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или микрозайму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CF3746">
              <w:rPr>
                <w:rFonts w:cs="Times New Roman"/>
                <w:sz w:val="24"/>
                <w:szCs w:val="24"/>
                <w:u w:val="single"/>
              </w:rPr>
              <w:t>&lt;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сумма кредита или микрозайма,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выделенного по договору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 50%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;</w:t>
            </w: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2) если срок договора кредита или микрозайма составляет более 12 месяцев: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655"/>
        <w:gridCol w:w="4023"/>
        <w:gridCol w:w="748"/>
        <w:gridCol w:w="1029"/>
      </w:tblGrid>
      <w:tr w:rsidR="00385877" w:rsidRPr="00CF3746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все платежи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по кредиту или микрозайму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за 12-месячный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CF3746">
              <w:rPr>
                <w:rFonts w:cs="Times New Roman"/>
                <w:sz w:val="24"/>
                <w:szCs w:val="24"/>
                <w:u w:val="single"/>
              </w:rPr>
              <w:t>&lt;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остаток основного долга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по кредиту или микрозайму на начало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12 месячного периода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 50%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378"/>
        <w:gridCol w:w="945"/>
        <w:gridCol w:w="1512"/>
        <w:gridCol w:w="378"/>
        <w:gridCol w:w="378"/>
        <w:gridCol w:w="378"/>
        <w:gridCol w:w="378"/>
        <w:gridCol w:w="945"/>
        <w:gridCol w:w="3213"/>
        <w:gridCol w:w="567"/>
      </w:tblGrid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CF3746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Месяцы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Остаток кредита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или микрозайма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b/>
                <w:bCs/>
                <w:sz w:val="20"/>
                <w:szCs w:val="20"/>
              </w:rPr>
            </w:pP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Максимальная сумма платежей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янв.23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10 000 000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фев.23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мар.23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апр.23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9 000 000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май.23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июн.23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CF3746">
              <w:rPr>
                <w:rFonts w:cs="Times New Roman"/>
                <w:color w:val="0000FF"/>
                <w:sz w:val="20"/>
                <w:szCs w:val="20"/>
              </w:rPr>
              <w:t>5 000 000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cs="Times New Roman"/>
                <w:color w:val="0000FF"/>
                <w:sz w:val="20"/>
                <w:szCs w:val="20"/>
              </w:rPr>
            </w:pPr>
            <w:r w:rsidRPr="00CF3746">
              <w:rPr>
                <w:rFonts w:cs="Times New Roman"/>
                <w:color w:val="0000FF"/>
                <w:sz w:val="20"/>
                <w:szCs w:val="20"/>
              </w:rPr>
              <w:t>10 000 000 (остаток на начало 12 месячного периода) х 50%</w:t>
            </w: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FF"/>
                <w:sz w:val="22"/>
              </w:rPr>
            </w:pPr>
            <w:r w:rsidRPr="00CF3746">
              <w:rPr>
                <w:rFonts w:cs="Times New Roman"/>
                <w:color w:val="0000FF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июл.23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8 000 000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авг.23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сен.23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8000"/>
                <w:sz w:val="20"/>
                <w:szCs w:val="20"/>
              </w:rPr>
            </w:pPr>
            <w:r w:rsidRPr="00CF3746">
              <w:rPr>
                <w:rFonts w:cs="Times New Roman"/>
                <w:color w:val="008000"/>
                <w:sz w:val="20"/>
                <w:szCs w:val="20"/>
              </w:rPr>
              <w:t>4 500 000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cs="Times New Roman"/>
                <w:color w:val="008000"/>
                <w:sz w:val="20"/>
                <w:szCs w:val="20"/>
              </w:rPr>
            </w:pPr>
            <w:r w:rsidRPr="00CF3746">
              <w:rPr>
                <w:rFonts w:cs="Times New Roman"/>
                <w:color w:val="008000"/>
                <w:sz w:val="20"/>
                <w:szCs w:val="20"/>
              </w:rPr>
              <w:t>9 000 000 (остаток на начало 12 месячного периода) х 50%</w:t>
            </w: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8000"/>
                <w:sz w:val="22"/>
              </w:rPr>
            </w:pPr>
            <w:r w:rsidRPr="00CF3746">
              <w:rPr>
                <w:rFonts w:cs="Times New Roman"/>
                <w:color w:val="008000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окт.23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ноя.23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дек.23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4 000 000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8 000 000 (остаток на начало 12 месячного периода) х 50%</w:t>
            </w: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янв.24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фев.24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мар.24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lastRenderedPageBreak/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апр.24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3 000 000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май.24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2 000 000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июн.24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;</w:t>
            </w: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 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3) при увеличении суммы основного долга по кредиту или микрозайму в течение 12-месячного периода: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28"/>
        <w:gridCol w:w="377"/>
        <w:gridCol w:w="472"/>
        <w:gridCol w:w="378"/>
        <w:gridCol w:w="378"/>
        <w:gridCol w:w="473"/>
        <w:gridCol w:w="1134"/>
        <w:gridCol w:w="1985"/>
        <w:gridCol w:w="189"/>
        <w:gridCol w:w="284"/>
        <w:gridCol w:w="378"/>
        <w:gridCol w:w="1323"/>
        <w:gridCol w:w="756"/>
      </w:tblGrid>
      <w:tr w:rsidR="00385877" w:rsidRPr="00CF3746">
        <w:trPr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20" w:right="30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20" w:right="30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20" w:right="30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20" w:right="30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left="120" w:right="30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Месяцы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Остаток кредита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или микрозайма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янв.23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10 000 000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FF"/>
                <w:sz w:val="20"/>
                <w:szCs w:val="20"/>
              </w:rPr>
            </w:pPr>
            <w:r w:rsidRPr="00CF3746">
              <w:rPr>
                <w:rFonts w:cs="Times New Roman"/>
                <w:color w:val="0000FF"/>
                <w:sz w:val="20"/>
                <w:szCs w:val="20"/>
              </w:rPr>
              <w:t xml:space="preserve">  Первые три месяца периода Х</w:t>
            </w:r>
          </w:p>
        </w:tc>
      </w:tr>
      <w:tr w:rsidR="00385877" w:rsidRPr="00CF3746">
        <w:trPr>
          <w:jc w:val="center"/>
        </w:trPr>
        <w:tc>
          <w:tcPr>
            <w:tcW w:w="11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период 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фев.23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10 000 000</w:t>
            </w: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105"/>
          <w:jc w:val="center"/>
        </w:trPr>
        <w:tc>
          <w:tcPr>
            <w:tcW w:w="5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мар.23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10 000 000</w:t>
            </w: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15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апр.23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15 000 000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195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май.23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15 000 000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225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июн.23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15 000 000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35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июл.23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746">
              <w:rPr>
                <w:rFonts w:cs="Times New Roman"/>
                <w:b/>
                <w:bCs/>
                <w:sz w:val="20"/>
                <w:szCs w:val="20"/>
              </w:rPr>
              <w:t>10 000 000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FF"/>
                <w:sz w:val="20"/>
                <w:szCs w:val="20"/>
              </w:rPr>
            </w:pPr>
            <w:r w:rsidRPr="00CF3746">
              <w:rPr>
                <w:rFonts w:cs="Times New Roman"/>
                <w:color w:val="0000FF"/>
                <w:sz w:val="20"/>
                <w:szCs w:val="20"/>
              </w:rPr>
              <w:t xml:space="preserve">  Следующие девять месяцев периода Х</w:t>
            </w:r>
          </w:p>
        </w:tc>
      </w:tr>
      <w:tr w:rsidR="00385877" w:rsidRPr="00CF3746">
        <w:trPr>
          <w:trHeight w:val="18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авг.23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225"/>
          <w:jc w:val="center"/>
        </w:trPr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период 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сен.23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255"/>
          <w:jc w:val="center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окт.23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9 000 000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trHeight w:val="15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ноя.23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8 000 000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95"/>
          <w:jc w:val="center"/>
        </w:trPr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период Z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дек.23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7 000 000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240"/>
          <w:jc w:val="center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янв.24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6 000 000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2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фев.24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5 000 000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35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мар.24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4 000 000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8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апр.24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3 000 000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225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май.24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2 000 000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F3746">
              <w:rPr>
                <w:rFonts w:cs="Times New Roman"/>
                <w:sz w:val="22"/>
              </w:rPr>
              <w:t xml:space="preserve"> </w:t>
            </w:r>
          </w:p>
        </w:tc>
      </w:tr>
      <w:tr w:rsidR="00385877" w:rsidRPr="00CF3746">
        <w:trPr>
          <w:trHeight w:val="120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июн.24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37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 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При этом максимальная сумма платежей: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sz w:val="24"/>
          <w:szCs w:val="24"/>
        </w:rPr>
      </w:pP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а) за период Х: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38"/>
        <w:gridCol w:w="1029"/>
        <w:gridCol w:w="281"/>
        <w:gridCol w:w="3461"/>
        <w:gridCol w:w="655"/>
        <w:gridCol w:w="281"/>
        <w:gridCol w:w="1310"/>
      </w:tblGrid>
      <w:tr w:rsidR="00385877" w:rsidRPr="00CF3746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за первые три месяца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периода Х: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10 000 000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90 дней (янв. - 31 день, фев. -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28 дней, мар. - 31 день)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 50%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=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1 232 876,71</w:t>
            </w:r>
          </w:p>
        </w:tc>
      </w:tr>
      <w:tr w:rsidR="00385877" w:rsidRPr="00CF3746">
        <w:trPr>
          <w:trHeight w:val="435"/>
          <w:jc w:val="center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85877" w:rsidRPr="00CF3746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 xml:space="preserve">за следующие девять месяцев 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периода Х: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15 000 000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275 дней (апр. - 30 дней, ...,</w:t>
            </w:r>
          </w:p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дек. - 31 день)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х 50%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=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5 650 684,93</w:t>
            </w:r>
          </w:p>
        </w:tc>
      </w:tr>
      <w:tr w:rsidR="00385877" w:rsidRPr="00CF3746">
        <w:trPr>
          <w:trHeight w:val="645"/>
          <w:jc w:val="center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85877" w:rsidRPr="00CF3746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=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877" w:rsidRPr="00CF3746" w:rsidRDefault="0038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746">
              <w:rPr>
                <w:rFonts w:cs="Times New Roman"/>
                <w:sz w:val="24"/>
                <w:szCs w:val="24"/>
              </w:rPr>
              <w:t>6 883 561,64;</w:t>
            </w:r>
          </w:p>
        </w:tc>
      </w:tr>
    </w:tbl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 xml:space="preserve">     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б) за период Y: 7 500 000 = 15 000 000 (остаток на начало 12 месячного периода) х 50%;</w:t>
      </w:r>
    </w:p>
    <w:p w:rsidR="00385877" w:rsidRPr="00CF3746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sz w:val="24"/>
          <w:szCs w:val="24"/>
        </w:rPr>
      </w:pPr>
    </w:p>
    <w:p w:rsidR="00385877" w:rsidRDefault="00385877" w:rsidP="0038587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sz w:val="24"/>
          <w:szCs w:val="24"/>
        </w:rPr>
      </w:pPr>
      <w:r w:rsidRPr="00CF3746">
        <w:rPr>
          <w:rFonts w:cs="Times New Roman"/>
          <w:sz w:val="24"/>
          <w:szCs w:val="24"/>
        </w:rPr>
        <w:t>в) за период Z: 5 000 000 = 10 000 000 (остаток на начало 12 месячного периода) х 50%.</w:t>
      </w:r>
    </w:p>
    <w:sectPr w:rsidR="00385877" w:rsidSect="00EE0239">
      <w:pgSz w:w="11906" w:h="16838"/>
      <w:pgMar w:top="993" w:right="850" w:bottom="851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5877"/>
    <w:rsid w:val="001F0AA7"/>
    <w:rsid w:val="00385877"/>
    <w:rsid w:val="00572396"/>
    <w:rsid w:val="005954D6"/>
    <w:rsid w:val="005B2565"/>
    <w:rsid w:val="00630C92"/>
    <w:rsid w:val="007059CA"/>
    <w:rsid w:val="007375D0"/>
    <w:rsid w:val="00755481"/>
    <w:rsid w:val="00816EC8"/>
    <w:rsid w:val="00970AB0"/>
    <w:rsid w:val="00CD6242"/>
    <w:rsid w:val="00CF3746"/>
    <w:rsid w:val="00D87F7E"/>
    <w:rsid w:val="00EE0239"/>
    <w:rsid w:val="00FA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30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basedOn w:val="a0"/>
    <w:rsid w:val="00D87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3">
    <w:name w:val="List Paragraph"/>
    <w:basedOn w:val="a"/>
    <w:uiPriority w:val="34"/>
    <w:qFormat/>
    <w:rsid w:val="00EE0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StarScreen</dc:creator>
  <cp:lastModifiedBy>resproom</cp:lastModifiedBy>
  <cp:revision>2</cp:revision>
  <cp:lastPrinted>2024-01-06T10:35:00Z</cp:lastPrinted>
  <dcterms:created xsi:type="dcterms:W3CDTF">2024-02-28T06:00:00Z</dcterms:created>
  <dcterms:modified xsi:type="dcterms:W3CDTF">2024-02-28T06:00:00Z</dcterms:modified>
</cp:coreProperties>
</file>